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6793" w:rsidRPr="00245C25" w:rsidRDefault="00E36793" w:rsidP="00245C25">
      <w:pPr>
        <w:widowControl w:val="0"/>
        <w:jc w:val="center"/>
        <w:rPr>
          <w:sz w:val="22"/>
          <w:szCs w:val="22"/>
        </w:rPr>
      </w:pPr>
      <w:r w:rsidRPr="00245C25">
        <w:rPr>
          <w:sz w:val="22"/>
          <w:szCs w:val="22"/>
        </w:rPr>
        <w:t>Florida Department of Environmental Protection</w:t>
      </w:r>
    </w:p>
    <w:p w:rsidR="006877D1" w:rsidRPr="00245C25" w:rsidRDefault="00EC09E1" w:rsidP="00245C25">
      <w:pPr>
        <w:widowControl w:val="0"/>
        <w:jc w:val="center"/>
        <w:rPr>
          <w:sz w:val="22"/>
          <w:szCs w:val="22"/>
        </w:rPr>
      </w:pPr>
      <w:r w:rsidRPr="00EC09E1">
        <w:rPr>
          <w:sz w:val="22"/>
          <w:szCs w:val="22"/>
        </w:rPr>
        <w:t>Division of Air Resource Management</w:t>
      </w:r>
      <w:r>
        <w:rPr>
          <w:sz w:val="22"/>
          <w:szCs w:val="22"/>
        </w:rPr>
        <w:t xml:space="preserve">, </w:t>
      </w:r>
      <w:r w:rsidR="004F3736">
        <w:rPr>
          <w:sz w:val="22"/>
          <w:szCs w:val="22"/>
        </w:rPr>
        <w:t>Office of Permitting and Compliance</w:t>
      </w:r>
    </w:p>
    <w:p w:rsidR="00F6544C" w:rsidRPr="006738DD" w:rsidRDefault="00F6544C" w:rsidP="00245C25">
      <w:pPr>
        <w:widowControl w:val="0"/>
        <w:jc w:val="center"/>
        <w:outlineLvl w:val="0"/>
        <w:rPr>
          <w:sz w:val="22"/>
          <w:szCs w:val="22"/>
        </w:rPr>
      </w:pPr>
      <w:r w:rsidRPr="006738DD">
        <w:rPr>
          <w:sz w:val="22"/>
          <w:szCs w:val="22"/>
        </w:rPr>
        <w:t>D</w:t>
      </w:r>
      <w:r w:rsidR="001C0A9C" w:rsidRPr="006738DD">
        <w:rPr>
          <w:sz w:val="22"/>
          <w:szCs w:val="22"/>
        </w:rPr>
        <w:t xml:space="preserve">raft </w:t>
      </w:r>
      <w:r w:rsidRPr="006738DD">
        <w:rPr>
          <w:sz w:val="22"/>
          <w:szCs w:val="22"/>
        </w:rPr>
        <w:t>Permit No</w:t>
      </w:r>
      <w:r w:rsidR="007474EE" w:rsidRPr="006738DD">
        <w:rPr>
          <w:sz w:val="22"/>
          <w:szCs w:val="22"/>
        </w:rPr>
        <w:t xml:space="preserve">. </w:t>
      </w:r>
      <w:r w:rsidR="00FA3867">
        <w:rPr>
          <w:sz w:val="22"/>
          <w:szCs w:val="22"/>
        </w:rPr>
        <w:t>0570039-058</w:t>
      </w:r>
      <w:r w:rsidR="00EC09E1" w:rsidRPr="006738DD">
        <w:rPr>
          <w:sz w:val="22"/>
          <w:szCs w:val="22"/>
        </w:rPr>
        <w:t>-</w:t>
      </w:r>
      <w:r w:rsidR="007F2D60">
        <w:rPr>
          <w:sz w:val="22"/>
          <w:szCs w:val="22"/>
        </w:rPr>
        <w:t>AC</w:t>
      </w:r>
    </w:p>
    <w:p w:rsidR="00F6544C" w:rsidRPr="006738DD" w:rsidRDefault="007F2D60" w:rsidP="00245C25">
      <w:pPr>
        <w:widowControl w:val="0"/>
        <w:jc w:val="center"/>
        <w:rPr>
          <w:sz w:val="22"/>
          <w:szCs w:val="22"/>
        </w:rPr>
      </w:pPr>
      <w:r>
        <w:rPr>
          <w:sz w:val="22"/>
          <w:szCs w:val="22"/>
        </w:rPr>
        <w:t>Tampa Electric Company (TECO</w:t>
      </w:r>
      <w:r w:rsidR="00EF1557" w:rsidRPr="006738DD">
        <w:rPr>
          <w:sz w:val="22"/>
          <w:szCs w:val="22"/>
        </w:rPr>
        <w:t>)</w:t>
      </w:r>
      <w:r w:rsidR="00EC09E1" w:rsidRPr="006738DD">
        <w:rPr>
          <w:sz w:val="22"/>
          <w:szCs w:val="22"/>
        </w:rPr>
        <w:t xml:space="preserve">, </w:t>
      </w:r>
      <w:r>
        <w:rPr>
          <w:sz w:val="22"/>
          <w:szCs w:val="22"/>
        </w:rPr>
        <w:t>Big Bend Power Station</w:t>
      </w:r>
    </w:p>
    <w:p w:rsidR="00F6544C" w:rsidRPr="006738DD" w:rsidRDefault="007F2D60" w:rsidP="00245C25">
      <w:pPr>
        <w:widowControl w:val="0"/>
        <w:jc w:val="center"/>
        <w:rPr>
          <w:sz w:val="22"/>
          <w:szCs w:val="22"/>
        </w:rPr>
      </w:pPr>
      <w:r>
        <w:rPr>
          <w:sz w:val="22"/>
          <w:szCs w:val="22"/>
        </w:rPr>
        <w:t>Hillsborough</w:t>
      </w:r>
      <w:r w:rsidR="000F5ADE" w:rsidRPr="006738DD">
        <w:rPr>
          <w:sz w:val="22"/>
          <w:szCs w:val="22"/>
        </w:rPr>
        <w:t xml:space="preserve"> </w:t>
      </w:r>
      <w:r w:rsidR="00E36793" w:rsidRPr="006738DD">
        <w:rPr>
          <w:sz w:val="22"/>
          <w:szCs w:val="22"/>
        </w:rPr>
        <w:t xml:space="preserve">County, </w:t>
      </w:r>
      <w:smartTag w:uri="urn:schemas-microsoft-com:office:smarttags" w:element="State">
        <w:r w:rsidR="00E36793" w:rsidRPr="006738DD">
          <w:rPr>
            <w:sz w:val="22"/>
            <w:szCs w:val="22"/>
          </w:rPr>
          <w:t>Florida</w:t>
        </w:r>
      </w:smartTag>
    </w:p>
    <w:p w:rsidR="007C59C3" w:rsidRPr="006738DD" w:rsidRDefault="007C59C3" w:rsidP="007C59C3">
      <w:pPr>
        <w:spacing w:before="240" w:after="120"/>
        <w:rPr>
          <w:sz w:val="22"/>
          <w:szCs w:val="22"/>
        </w:rPr>
      </w:pPr>
      <w:r w:rsidRPr="006738DD">
        <w:rPr>
          <w:b/>
          <w:sz w:val="22"/>
          <w:szCs w:val="22"/>
        </w:rPr>
        <w:t>Applicant</w:t>
      </w:r>
      <w:r w:rsidRPr="006738DD">
        <w:rPr>
          <w:sz w:val="22"/>
          <w:szCs w:val="22"/>
        </w:rPr>
        <w:t xml:space="preserve">:  The applicant for this project is </w:t>
      </w:r>
      <w:r w:rsidR="007F2D60">
        <w:rPr>
          <w:sz w:val="22"/>
          <w:szCs w:val="22"/>
        </w:rPr>
        <w:t>TECO</w:t>
      </w:r>
      <w:r w:rsidRPr="006738DD">
        <w:rPr>
          <w:sz w:val="22"/>
          <w:szCs w:val="22"/>
        </w:rPr>
        <w:t xml:space="preserve">.  </w:t>
      </w:r>
      <w:r w:rsidR="000E1969" w:rsidRPr="006738DD">
        <w:rPr>
          <w:sz w:val="22"/>
          <w:szCs w:val="22"/>
        </w:rPr>
        <w:t xml:space="preserve">The applicant’s </w:t>
      </w:r>
      <w:r w:rsidR="000B7F3E">
        <w:rPr>
          <w:sz w:val="22"/>
          <w:szCs w:val="22"/>
        </w:rPr>
        <w:t>authorized representative</w:t>
      </w:r>
      <w:r w:rsidR="000E1969" w:rsidRPr="006738DD">
        <w:rPr>
          <w:sz w:val="22"/>
          <w:szCs w:val="22"/>
        </w:rPr>
        <w:t xml:space="preserve"> and mailing address </w:t>
      </w:r>
      <w:proofErr w:type="gramStart"/>
      <w:r w:rsidR="00A609DB" w:rsidRPr="006738DD">
        <w:rPr>
          <w:sz w:val="22"/>
          <w:szCs w:val="22"/>
        </w:rPr>
        <w:t>are</w:t>
      </w:r>
      <w:proofErr w:type="gramEnd"/>
      <w:r w:rsidR="000E1969" w:rsidRPr="006738DD">
        <w:rPr>
          <w:sz w:val="22"/>
          <w:szCs w:val="22"/>
        </w:rPr>
        <w:t xml:space="preserve">:  </w:t>
      </w:r>
      <w:r w:rsidR="000B7F3E">
        <w:rPr>
          <w:sz w:val="22"/>
          <w:szCs w:val="22"/>
        </w:rPr>
        <w:t>Byron Burrows</w:t>
      </w:r>
      <w:r w:rsidR="000E1969" w:rsidRPr="006738DD">
        <w:rPr>
          <w:sz w:val="22"/>
          <w:szCs w:val="22"/>
        </w:rPr>
        <w:t xml:space="preserve">, </w:t>
      </w:r>
      <w:r w:rsidR="007F2D60">
        <w:rPr>
          <w:sz w:val="22"/>
          <w:szCs w:val="22"/>
        </w:rPr>
        <w:t>TECO</w:t>
      </w:r>
      <w:r w:rsidR="000E1969" w:rsidRPr="006738DD">
        <w:rPr>
          <w:sz w:val="22"/>
          <w:szCs w:val="22"/>
        </w:rPr>
        <w:t xml:space="preserve">, </w:t>
      </w:r>
      <w:r w:rsidR="000B7F3E">
        <w:rPr>
          <w:sz w:val="22"/>
          <w:szCs w:val="22"/>
        </w:rPr>
        <w:t>702 N. Franklin Street</w:t>
      </w:r>
      <w:r w:rsidR="000E1969" w:rsidRPr="006738DD">
        <w:rPr>
          <w:sz w:val="22"/>
          <w:szCs w:val="22"/>
        </w:rPr>
        <w:t xml:space="preserve">, </w:t>
      </w:r>
      <w:r w:rsidR="007F2D60">
        <w:rPr>
          <w:sz w:val="22"/>
          <w:szCs w:val="22"/>
        </w:rPr>
        <w:t xml:space="preserve">Tampa, Florida  </w:t>
      </w:r>
      <w:r w:rsidR="000B7F3E">
        <w:rPr>
          <w:sz w:val="22"/>
          <w:szCs w:val="22"/>
        </w:rPr>
        <w:t>33602</w:t>
      </w:r>
      <w:r w:rsidR="000E1969" w:rsidRPr="006738DD">
        <w:rPr>
          <w:sz w:val="22"/>
          <w:szCs w:val="22"/>
        </w:rPr>
        <w:t>.</w:t>
      </w:r>
    </w:p>
    <w:p w:rsidR="007C59C3" w:rsidRPr="006738DD" w:rsidRDefault="007C59C3" w:rsidP="007C59C3">
      <w:pPr>
        <w:spacing w:after="120"/>
        <w:rPr>
          <w:sz w:val="22"/>
          <w:szCs w:val="22"/>
        </w:rPr>
      </w:pPr>
      <w:r w:rsidRPr="006738DD">
        <w:rPr>
          <w:b/>
          <w:sz w:val="22"/>
          <w:szCs w:val="22"/>
        </w:rPr>
        <w:t>Facility Location</w:t>
      </w:r>
      <w:r w:rsidRPr="006738DD">
        <w:rPr>
          <w:sz w:val="22"/>
          <w:szCs w:val="22"/>
        </w:rPr>
        <w:t xml:space="preserve">:  </w:t>
      </w:r>
      <w:r w:rsidR="002E2563" w:rsidRPr="006738DD">
        <w:rPr>
          <w:sz w:val="22"/>
          <w:szCs w:val="22"/>
        </w:rPr>
        <w:t xml:space="preserve">The applicant </w:t>
      </w:r>
      <w:r w:rsidRPr="006738DD">
        <w:rPr>
          <w:sz w:val="22"/>
          <w:szCs w:val="22"/>
        </w:rPr>
        <w:t xml:space="preserve">operates the existing </w:t>
      </w:r>
      <w:r w:rsidR="007F2D60">
        <w:rPr>
          <w:sz w:val="22"/>
          <w:szCs w:val="22"/>
        </w:rPr>
        <w:t>Big Bend Power Station</w:t>
      </w:r>
      <w:r w:rsidRPr="006738DD">
        <w:rPr>
          <w:sz w:val="22"/>
          <w:szCs w:val="22"/>
        </w:rPr>
        <w:t xml:space="preserve">, which is located in </w:t>
      </w:r>
      <w:r w:rsidR="007F2D60">
        <w:rPr>
          <w:sz w:val="22"/>
          <w:szCs w:val="22"/>
        </w:rPr>
        <w:t>Hillsborough</w:t>
      </w:r>
      <w:r w:rsidR="005435BB" w:rsidRPr="006738DD">
        <w:rPr>
          <w:sz w:val="22"/>
          <w:szCs w:val="22"/>
        </w:rPr>
        <w:t xml:space="preserve"> </w:t>
      </w:r>
      <w:r w:rsidRPr="006738DD">
        <w:rPr>
          <w:sz w:val="22"/>
          <w:szCs w:val="22"/>
        </w:rPr>
        <w:t xml:space="preserve">County at </w:t>
      </w:r>
      <w:r w:rsidR="007F2D60" w:rsidRPr="00D02F78">
        <w:rPr>
          <w:sz w:val="22"/>
          <w:szCs w:val="22"/>
        </w:rPr>
        <w:t>13031 Wyandotte Road</w:t>
      </w:r>
      <w:r w:rsidR="007F2D60" w:rsidRPr="006738DD">
        <w:rPr>
          <w:sz w:val="22"/>
          <w:szCs w:val="22"/>
        </w:rPr>
        <w:t xml:space="preserve">, </w:t>
      </w:r>
      <w:r w:rsidR="007F2D60">
        <w:rPr>
          <w:sz w:val="22"/>
          <w:szCs w:val="22"/>
        </w:rPr>
        <w:t xml:space="preserve">Apollo Beach, Florida  </w:t>
      </w:r>
      <w:r w:rsidRPr="006738DD">
        <w:rPr>
          <w:sz w:val="22"/>
          <w:szCs w:val="22"/>
        </w:rPr>
        <w:t>.</w:t>
      </w:r>
    </w:p>
    <w:p w:rsidR="007C59C3" w:rsidRDefault="007C59C3" w:rsidP="007F2D60">
      <w:pPr>
        <w:pStyle w:val="BodyText3"/>
        <w:numPr>
          <w:ilvl w:val="12"/>
          <w:numId w:val="0"/>
        </w:numPr>
        <w:rPr>
          <w:color w:val="000000"/>
          <w:sz w:val="22"/>
        </w:rPr>
      </w:pPr>
      <w:r w:rsidRPr="006738DD">
        <w:rPr>
          <w:b/>
          <w:sz w:val="22"/>
          <w:szCs w:val="22"/>
        </w:rPr>
        <w:t>Project</w:t>
      </w:r>
      <w:r w:rsidRPr="006738DD">
        <w:rPr>
          <w:sz w:val="22"/>
          <w:szCs w:val="22"/>
        </w:rPr>
        <w:t xml:space="preserve">:  </w:t>
      </w:r>
      <w:r w:rsidR="005015DA" w:rsidRPr="006738DD">
        <w:rPr>
          <w:sz w:val="22"/>
          <w:szCs w:val="22"/>
        </w:rPr>
        <w:t xml:space="preserve">The applicant </w:t>
      </w:r>
      <w:r w:rsidR="002E2563" w:rsidRPr="006738DD">
        <w:rPr>
          <w:sz w:val="22"/>
          <w:szCs w:val="22"/>
        </w:rPr>
        <w:t xml:space="preserve">applied </w:t>
      </w:r>
      <w:r w:rsidR="000B7F3E" w:rsidRPr="006738DD">
        <w:rPr>
          <w:sz w:val="22"/>
          <w:szCs w:val="22"/>
        </w:rPr>
        <w:t xml:space="preserve">to the Department </w:t>
      </w:r>
      <w:r w:rsidR="002E2563" w:rsidRPr="006738DD">
        <w:rPr>
          <w:sz w:val="22"/>
          <w:szCs w:val="22"/>
        </w:rPr>
        <w:t xml:space="preserve">on </w:t>
      </w:r>
      <w:r w:rsidR="00637BA2">
        <w:rPr>
          <w:sz w:val="22"/>
          <w:szCs w:val="22"/>
        </w:rPr>
        <w:t>March 26, 2012</w:t>
      </w:r>
      <w:r w:rsidR="000B7F3E">
        <w:rPr>
          <w:sz w:val="22"/>
          <w:szCs w:val="22"/>
        </w:rPr>
        <w:t>,</w:t>
      </w:r>
      <w:r w:rsidR="002E2563" w:rsidRPr="006738DD">
        <w:rPr>
          <w:sz w:val="22"/>
          <w:szCs w:val="22"/>
        </w:rPr>
        <w:t xml:space="preserve"> for</w:t>
      </w:r>
      <w:r w:rsidR="005435BB" w:rsidRPr="006738DD">
        <w:rPr>
          <w:sz w:val="22"/>
          <w:szCs w:val="22"/>
        </w:rPr>
        <w:t xml:space="preserve"> a</w:t>
      </w:r>
      <w:r w:rsidR="000B7F3E">
        <w:rPr>
          <w:sz w:val="22"/>
          <w:szCs w:val="22"/>
        </w:rPr>
        <w:t>n</w:t>
      </w:r>
      <w:r w:rsidR="005435BB" w:rsidRPr="006738DD">
        <w:rPr>
          <w:sz w:val="22"/>
          <w:szCs w:val="22"/>
        </w:rPr>
        <w:t xml:space="preserve"> </w:t>
      </w:r>
      <w:r w:rsidR="004F3736" w:rsidRPr="006738DD">
        <w:rPr>
          <w:sz w:val="22"/>
          <w:szCs w:val="22"/>
        </w:rPr>
        <w:t xml:space="preserve">air construction permit </w:t>
      </w:r>
      <w:r w:rsidR="000B7F3E">
        <w:rPr>
          <w:sz w:val="22"/>
          <w:szCs w:val="22"/>
        </w:rPr>
        <w:t>to authorize physical changes to</w:t>
      </w:r>
      <w:r w:rsidR="00637BA2">
        <w:rPr>
          <w:sz w:val="22"/>
          <w:szCs w:val="22"/>
        </w:rPr>
        <w:t xml:space="preserve"> Unit 3 to address slagging </w:t>
      </w:r>
      <w:r w:rsidR="008727F3">
        <w:rPr>
          <w:sz w:val="22"/>
          <w:szCs w:val="22"/>
        </w:rPr>
        <w:t xml:space="preserve">and fouling </w:t>
      </w:r>
      <w:r w:rsidR="00637BA2">
        <w:rPr>
          <w:sz w:val="22"/>
          <w:szCs w:val="22"/>
        </w:rPr>
        <w:t>problems and to upgrade the ESP on Unit 3</w:t>
      </w:r>
      <w:r w:rsidR="007F2D60">
        <w:rPr>
          <w:sz w:val="22"/>
          <w:szCs w:val="22"/>
        </w:rPr>
        <w:t>.</w:t>
      </w:r>
      <w:r w:rsidR="00D659FC" w:rsidRPr="006738DD">
        <w:rPr>
          <w:sz w:val="22"/>
          <w:szCs w:val="22"/>
        </w:rPr>
        <w:t xml:space="preserve">  The</w:t>
      </w:r>
      <w:r w:rsidR="002E2563" w:rsidRPr="006738DD">
        <w:rPr>
          <w:sz w:val="22"/>
          <w:szCs w:val="22"/>
        </w:rPr>
        <w:t xml:space="preserve"> facility </w:t>
      </w:r>
      <w:r w:rsidR="00D659FC" w:rsidRPr="006738DD">
        <w:rPr>
          <w:sz w:val="22"/>
          <w:szCs w:val="22"/>
        </w:rPr>
        <w:t>is a</w:t>
      </w:r>
      <w:r w:rsidR="004F3736" w:rsidRPr="006738DD">
        <w:rPr>
          <w:sz w:val="22"/>
          <w:szCs w:val="22"/>
        </w:rPr>
        <w:t>n existing</w:t>
      </w:r>
      <w:r w:rsidR="00D659FC" w:rsidRPr="006738DD">
        <w:rPr>
          <w:sz w:val="22"/>
          <w:szCs w:val="22"/>
        </w:rPr>
        <w:t xml:space="preserve"> site consisting</w:t>
      </w:r>
      <w:r w:rsidR="002E2563" w:rsidRPr="006738DD">
        <w:rPr>
          <w:sz w:val="22"/>
          <w:szCs w:val="22"/>
        </w:rPr>
        <w:t xml:space="preserve"> of </w:t>
      </w:r>
      <w:r w:rsidR="007F2D60" w:rsidRPr="007F2D60">
        <w:rPr>
          <w:color w:val="000000"/>
          <w:sz w:val="22"/>
        </w:rPr>
        <w:t xml:space="preserve">four steam boilers (Units Nos. 1 through 4) fired with solid fuels and controlled by individual ESP and SCR systems and two flue gas desulfurization systems serving all 4 </w:t>
      </w:r>
      <w:r w:rsidR="008727F3">
        <w:rPr>
          <w:color w:val="000000"/>
          <w:sz w:val="22"/>
        </w:rPr>
        <w:t xml:space="preserve">steam generating </w:t>
      </w:r>
      <w:r w:rsidR="007F2D60" w:rsidRPr="007F2D60">
        <w:rPr>
          <w:color w:val="000000"/>
          <w:sz w:val="22"/>
        </w:rPr>
        <w:t>uni</w:t>
      </w:r>
      <w:r w:rsidR="008727F3">
        <w:rPr>
          <w:color w:val="000000"/>
          <w:sz w:val="22"/>
        </w:rPr>
        <w:t>ts</w:t>
      </w:r>
      <w:r w:rsidR="007F2D60" w:rsidRPr="007F2D60">
        <w:rPr>
          <w:color w:val="000000"/>
          <w:sz w:val="22"/>
        </w:rPr>
        <w:t>; three simple-cycle combustion turbines (CT Nos. 1, 2 and 3) fired with No.</w:t>
      </w:r>
      <w:r w:rsidR="000B7F3E">
        <w:rPr>
          <w:color w:val="000000"/>
          <w:sz w:val="22"/>
        </w:rPr>
        <w:t xml:space="preserve"> </w:t>
      </w:r>
      <w:r w:rsidR="007F2D60" w:rsidRPr="007F2D60">
        <w:rPr>
          <w:color w:val="000000"/>
          <w:sz w:val="22"/>
        </w:rPr>
        <w:t>2 fuel oil; storage and handling facilities for solid fuels, fly ash, limestone, gypsum, slag, and bottom ash; fuel oil storage tanks</w:t>
      </w:r>
      <w:r w:rsidR="000B7F3E">
        <w:rPr>
          <w:color w:val="000000"/>
          <w:sz w:val="22"/>
        </w:rPr>
        <w:t>;</w:t>
      </w:r>
      <w:r w:rsidR="007F2D60" w:rsidRPr="007F2D60">
        <w:rPr>
          <w:color w:val="000000"/>
          <w:sz w:val="22"/>
        </w:rPr>
        <w:t xml:space="preserve"> and</w:t>
      </w:r>
      <w:r w:rsidR="000B7F3E">
        <w:rPr>
          <w:color w:val="000000"/>
          <w:sz w:val="22"/>
        </w:rPr>
        <w:t>,</w:t>
      </w:r>
      <w:r w:rsidR="007F2D60" w:rsidRPr="007F2D60">
        <w:rPr>
          <w:color w:val="000000"/>
          <w:sz w:val="22"/>
        </w:rPr>
        <w:t xml:space="preserve"> ancillary equipment.</w:t>
      </w:r>
    </w:p>
    <w:p w:rsidR="00A11377" w:rsidRPr="00245C25" w:rsidRDefault="00A11377" w:rsidP="00A11377">
      <w:pPr>
        <w:widowControl w:val="0"/>
        <w:spacing w:after="120"/>
        <w:rPr>
          <w:sz w:val="22"/>
          <w:szCs w:val="22"/>
        </w:rPr>
      </w:pPr>
      <w:r w:rsidRPr="00245C25">
        <w:rPr>
          <w:b/>
          <w:sz w:val="22"/>
          <w:szCs w:val="22"/>
        </w:rPr>
        <w:t>Permitting Authority</w:t>
      </w:r>
      <w:r w:rsidRPr="00245C25">
        <w:rPr>
          <w:sz w:val="22"/>
          <w:szCs w:val="22"/>
        </w:rPr>
        <w:t xml:space="preserve">: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w:t>
      </w:r>
      <w:r w:rsidR="000B7F3E">
        <w:rPr>
          <w:sz w:val="22"/>
          <w:szCs w:val="22"/>
        </w:rPr>
        <w:t xml:space="preserve">construction </w:t>
      </w:r>
      <w:r w:rsidRPr="00245C25">
        <w:rPr>
          <w:sz w:val="22"/>
          <w:szCs w:val="22"/>
        </w:rPr>
        <w:t>permit is required to perform the proposed work.  The Permitting Authority responsible for making a permit determination for this project</w:t>
      </w:r>
      <w:r>
        <w:rPr>
          <w:sz w:val="22"/>
          <w:szCs w:val="22"/>
        </w:rPr>
        <w:t xml:space="preserve"> is the Office of Permitting and Compliance</w:t>
      </w:r>
      <w:r w:rsidRPr="00245C25">
        <w:rPr>
          <w:sz w:val="22"/>
          <w:szCs w:val="22"/>
        </w:rPr>
        <w:t xml:space="preserve"> </w:t>
      </w:r>
      <w:r>
        <w:rPr>
          <w:sz w:val="22"/>
          <w:szCs w:val="22"/>
        </w:rPr>
        <w:t xml:space="preserve">in the Department of Environmental Protection’s Division of Air Resource Management.  </w:t>
      </w:r>
      <w:r w:rsidRPr="00245C25">
        <w:rPr>
          <w:sz w:val="22"/>
          <w:szCs w:val="22"/>
        </w:rPr>
        <w:t xml:space="preserve">The Permitting Authority’s physical address is:  </w:t>
      </w:r>
      <w:smartTag w:uri="urn:schemas-microsoft-com:office:smarttags" w:element="address">
        <w:smartTag w:uri="urn:schemas-microsoft-com:office:smarttags" w:element="Street">
          <w:r w:rsidRPr="00245C25">
            <w:rPr>
              <w:sz w:val="22"/>
              <w:szCs w:val="22"/>
            </w:rPr>
            <w:t>111 South Magnolia Drive, Suite #4</w:t>
          </w:r>
        </w:smartTag>
        <w:r w:rsidRPr="00245C25">
          <w:rPr>
            <w:sz w:val="22"/>
            <w:szCs w:val="22"/>
          </w:rPr>
          <w:t xml:space="preserve">, </w:t>
        </w:r>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smartTag>
      <w:r w:rsidRPr="00245C25">
        <w:rPr>
          <w:sz w:val="22"/>
          <w:szCs w:val="22"/>
        </w:rPr>
        <w:t xml:space="preserve">.  The Permitting Authority’s mailing address is:  </w:t>
      </w:r>
      <w:smartTag w:uri="urn:schemas-microsoft-com:office:smarttags" w:element="City">
        <w:r w:rsidRPr="00245C25">
          <w:rPr>
            <w:sz w:val="22"/>
            <w:szCs w:val="22"/>
          </w:rPr>
          <w:t>2600</w:t>
        </w:r>
      </w:smartTag>
      <w:r w:rsidRPr="00245C25">
        <w:rPr>
          <w:sz w:val="22"/>
          <w:szCs w:val="22"/>
        </w:rPr>
        <w:t xml:space="preserve"> Blair Stone Road, </w:t>
      </w:r>
      <w:smartTag w:uri="urn:schemas-microsoft-com:office:smarttags" w:element="State">
        <w:r w:rsidRPr="00245C25">
          <w:rPr>
            <w:sz w:val="22"/>
            <w:szCs w:val="22"/>
          </w:rPr>
          <w:t>MS</w:t>
        </w:r>
      </w:smartTag>
      <w:r w:rsidRPr="00245C25">
        <w:rPr>
          <w:sz w:val="22"/>
          <w:szCs w:val="22"/>
        </w:rPr>
        <w:t xml:space="preserve"> #5505, </w:t>
      </w:r>
      <w:smartTag w:uri="urn:schemas-microsoft-com:office:smarttags" w:element="place">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w:t>
        </w:r>
        <w:smartTag w:uri="urn:schemas-microsoft-com:office:smarttags" w:element="PostalCode">
          <w:r w:rsidRPr="00245C25">
            <w:rPr>
              <w:sz w:val="22"/>
              <w:szCs w:val="22"/>
            </w:rPr>
            <w:t>32399-2400</w:t>
          </w:r>
        </w:smartTag>
      </w:smartTag>
      <w:r w:rsidRPr="00245C25">
        <w:rPr>
          <w:sz w:val="22"/>
          <w:szCs w:val="22"/>
        </w:rPr>
        <w:t>.  The Permitting Authority’s</w:t>
      </w:r>
      <w:r>
        <w:rPr>
          <w:sz w:val="22"/>
          <w:szCs w:val="22"/>
        </w:rPr>
        <w:t xml:space="preserve"> phone number is 850-717-9000.</w:t>
      </w:r>
    </w:p>
    <w:p w:rsidR="00A11377" w:rsidRPr="00245C25" w:rsidRDefault="00A11377" w:rsidP="00A11377">
      <w:pPr>
        <w:widowControl w:val="0"/>
        <w:spacing w:after="120"/>
        <w:outlineLvl w:val="0"/>
        <w:rPr>
          <w:sz w:val="22"/>
          <w:szCs w:val="22"/>
        </w:rPr>
      </w:pPr>
      <w:r w:rsidRPr="009A5EC0">
        <w:rPr>
          <w:b/>
          <w:sz w:val="22"/>
          <w:szCs w:val="22"/>
        </w:rPr>
        <w:t>Project File</w:t>
      </w:r>
      <w:r w:rsidRPr="009A5EC0">
        <w:rPr>
          <w:sz w:val="22"/>
          <w:szCs w:val="22"/>
        </w:rPr>
        <w:t xml:space="preserve">:  A complete project file is available for public inspection during the normal business hours of 8:00 a.m. to 5:00 p.m., Monday through Friday (except legal holidays), at </w:t>
      </w:r>
      <w:r>
        <w:rPr>
          <w:sz w:val="22"/>
          <w:szCs w:val="22"/>
        </w:rPr>
        <w:t xml:space="preserve">the physical </w:t>
      </w:r>
      <w:r w:rsidRPr="009A5EC0">
        <w:rPr>
          <w:sz w:val="22"/>
          <w:szCs w:val="22"/>
        </w:rPr>
        <w:t xml:space="preserve">address indicated above for the Permitting Authority.  The complete project file includes the </w:t>
      </w:r>
      <w:r w:rsidR="000B7F3E">
        <w:rPr>
          <w:sz w:val="22"/>
          <w:szCs w:val="22"/>
        </w:rPr>
        <w:t>d</w:t>
      </w:r>
      <w:r w:rsidR="000B7F3E" w:rsidRPr="009A5EC0">
        <w:rPr>
          <w:sz w:val="22"/>
          <w:szCs w:val="22"/>
        </w:rPr>
        <w:t xml:space="preserve">raft </w:t>
      </w:r>
      <w:r w:rsidR="000B7F3E">
        <w:rPr>
          <w:sz w:val="22"/>
          <w:szCs w:val="22"/>
        </w:rPr>
        <w:t>p</w:t>
      </w:r>
      <w:r w:rsidR="000B7F3E" w:rsidRPr="009A5EC0">
        <w:rPr>
          <w:sz w:val="22"/>
          <w:szCs w:val="22"/>
        </w:rPr>
        <w:t>ermit</w:t>
      </w:r>
      <w:r w:rsidRPr="009A5EC0">
        <w:rPr>
          <w:sz w:val="22"/>
          <w:szCs w:val="22"/>
        </w:rPr>
        <w:t>, the Technical Evaluation and Preliminary Determination, the application and information submitted by the applicant</w:t>
      </w:r>
      <w:r>
        <w:rPr>
          <w:sz w:val="22"/>
          <w:szCs w:val="22"/>
        </w:rPr>
        <w:t xml:space="preserve"> (</w:t>
      </w:r>
      <w:r w:rsidRPr="009A5EC0">
        <w:rPr>
          <w:sz w:val="22"/>
          <w:szCs w:val="22"/>
        </w:rPr>
        <w:t>exclusive of confidential records under Section 403.111, F.S.</w:t>
      </w:r>
      <w:r>
        <w:rPr>
          <w:sz w:val="22"/>
          <w:szCs w:val="22"/>
        </w:rPr>
        <w:t>).</w:t>
      </w:r>
      <w:r w:rsidRPr="009A5EC0">
        <w:rPr>
          <w:sz w:val="22"/>
          <w:szCs w:val="22"/>
        </w:rPr>
        <w:t xml:space="preserve">  Interested persons may contact the Permitting Authority’s project engineer for additional information at the address and phone number listed above.</w:t>
      </w:r>
      <w:r>
        <w:rPr>
          <w:sz w:val="22"/>
          <w:szCs w:val="22"/>
        </w:rPr>
        <w:t xml:space="preserve">  In addition, electronic copies of these documents are available on the following web site:  </w:t>
      </w:r>
      <w:hyperlink r:id="rId7" w:history="1">
        <w:r>
          <w:rPr>
            <w:rStyle w:val="Hyperlink"/>
            <w:sz w:val="22"/>
            <w:szCs w:val="22"/>
          </w:rPr>
          <w:t>http://www.dep.state.fl.us/air/emission/apds/default.asp</w:t>
        </w:r>
      </w:hyperlink>
      <w:r>
        <w:rPr>
          <w:sz w:val="22"/>
          <w:szCs w:val="22"/>
        </w:rPr>
        <w:t>.</w:t>
      </w:r>
    </w:p>
    <w:p w:rsidR="00A11377" w:rsidRPr="00245C25" w:rsidRDefault="00A11377" w:rsidP="00A11377">
      <w:pPr>
        <w:widowControl w:val="0"/>
        <w:spacing w:after="120"/>
        <w:rPr>
          <w:sz w:val="22"/>
          <w:szCs w:val="22"/>
        </w:rPr>
      </w:pPr>
      <w:r w:rsidRPr="00245C25">
        <w:rPr>
          <w:b/>
          <w:sz w:val="22"/>
          <w:szCs w:val="22"/>
        </w:rPr>
        <w:t>Notice of Intent to Issue Air Permit</w:t>
      </w:r>
      <w:r w:rsidRPr="00245C25">
        <w:rPr>
          <w:sz w:val="22"/>
          <w:szCs w:val="22"/>
        </w:rPr>
        <w:t xml:space="preserve">:  The Permitting Authority gives notice of its intent to issue an air </w:t>
      </w:r>
      <w:r>
        <w:rPr>
          <w:sz w:val="22"/>
          <w:szCs w:val="22"/>
        </w:rPr>
        <w:t xml:space="preserve">construction </w:t>
      </w:r>
      <w:r w:rsidRPr="00245C25">
        <w:rPr>
          <w:sz w:val="22"/>
          <w:szCs w:val="22"/>
        </w:rPr>
        <w:t>permit to the applicant for the project described above.  The applicant has provided reasonable assurance that operation of proposed equipment will not adversely impact air quality and that the project will comply with all appropriate provisions of Chapters 62-4,</w:t>
      </w:r>
      <w:r>
        <w:rPr>
          <w:sz w:val="22"/>
          <w:szCs w:val="22"/>
        </w:rPr>
        <w:t xml:space="preserve"> 62-204, 62-210, 62-212, 62-296</w:t>
      </w:r>
      <w:r w:rsidRPr="00245C25">
        <w:rPr>
          <w:sz w:val="22"/>
          <w:szCs w:val="22"/>
        </w:rPr>
        <w:t xml:space="preserve"> and 62-297, F.A.C.  The Permitting Authority will issue a </w:t>
      </w:r>
      <w:r w:rsidR="0012326D">
        <w:rPr>
          <w:sz w:val="22"/>
          <w:szCs w:val="22"/>
        </w:rPr>
        <w:t>f</w:t>
      </w:r>
      <w:r w:rsidR="0012326D" w:rsidRPr="00245C25">
        <w:rPr>
          <w:sz w:val="22"/>
          <w:szCs w:val="22"/>
        </w:rPr>
        <w:t xml:space="preserve">inal </w:t>
      </w:r>
      <w:r w:rsidR="0012326D">
        <w:rPr>
          <w:sz w:val="22"/>
          <w:szCs w:val="22"/>
        </w:rPr>
        <w:t>p</w:t>
      </w:r>
      <w:r w:rsidR="0012326D" w:rsidRPr="00245C25">
        <w:rPr>
          <w:sz w:val="22"/>
          <w:szCs w:val="22"/>
        </w:rPr>
        <w:t xml:space="preserve">ermit </w:t>
      </w:r>
      <w:r w:rsidRPr="00245C25">
        <w:rPr>
          <w:sz w:val="22"/>
          <w:szCs w:val="22"/>
        </w:rPr>
        <w:t xml:space="preserve">in accordance with the conditions of the </w:t>
      </w:r>
      <w:r w:rsidR="0012326D">
        <w:rPr>
          <w:sz w:val="22"/>
          <w:szCs w:val="22"/>
        </w:rPr>
        <w:t>d</w:t>
      </w:r>
      <w:r w:rsidRPr="00245C25">
        <w:rPr>
          <w:sz w:val="22"/>
          <w:szCs w:val="22"/>
        </w:rPr>
        <w:t xml:space="preserve">raft </w:t>
      </w:r>
      <w:r w:rsidR="0012326D">
        <w:rPr>
          <w:sz w:val="22"/>
          <w:szCs w:val="22"/>
        </w:rPr>
        <w:t>p</w:t>
      </w:r>
      <w:r w:rsidR="0012326D" w:rsidRPr="00245C25">
        <w:rPr>
          <w:sz w:val="22"/>
          <w:szCs w:val="22"/>
        </w:rPr>
        <w:t xml:space="preserve">ermit </w:t>
      </w:r>
      <w:r w:rsidRPr="00245C25">
        <w:rPr>
          <w:sz w:val="22"/>
          <w:szCs w:val="22"/>
        </w:rPr>
        <w:t>unless a timely petition for an administrative hearing is filed under Sections 120.569 and 120.57, F.S. or unless public comment received in accordance with this notice results in a different decision or a significant change of terms or conditions.</w:t>
      </w:r>
    </w:p>
    <w:p w:rsidR="00A11377" w:rsidRPr="00245C25" w:rsidRDefault="00A11377" w:rsidP="00A11377">
      <w:pPr>
        <w:widowControl w:val="0"/>
        <w:spacing w:after="120"/>
        <w:rPr>
          <w:sz w:val="22"/>
          <w:szCs w:val="22"/>
        </w:rPr>
      </w:pPr>
      <w:r w:rsidRPr="00245C25">
        <w:rPr>
          <w:b/>
          <w:sz w:val="22"/>
          <w:szCs w:val="22"/>
        </w:rPr>
        <w:t>Comments</w:t>
      </w:r>
      <w:r w:rsidRPr="00245C25">
        <w:rPr>
          <w:sz w:val="22"/>
          <w:szCs w:val="22"/>
        </w:rPr>
        <w:t xml:space="preserve">:  The Permitting Authority will accept written comments concerning the </w:t>
      </w:r>
      <w:r w:rsidR="0012326D">
        <w:rPr>
          <w:sz w:val="22"/>
          <w:szCs w:val="22"/>
        </w:rPr>
        <w:t>d</w:t>
      </w:r>
      <w:r w:rsidRPr="00245C25">
        <w:rPr>
          <w:sz w:val="22"/>
          <w:szCs w:val="22"/>
        </w:rPr>
        <w:t xml:space="preserve">raft </w:t>
      </w:r>
      <w:r w:rsidR="0012326D">
        <w:rPr>
          <w:sz w:val="22"/>
          <w:szCs w:val="22"/>
        </w:rPr>
        <w:t>p</w:t>
      </w:r>
      <w:r w:rsidR="0012326D" w:rsidRPr="00245C25">
        <w:rPr>
          <w:sz w:val="22"/>
          <w:szCs w:val="22"/>
        </w:rPr>
        <w:t xml:space="preserve">ermit </w:t>
      </w:r>
      <w:r w:rsidRPr="00245C25">
        <w:rPr>
          <w:sz w:val="22"/>
          <w:szCs w:val="22"/>
        </w:rPr>
        <w:t xml:space="preserve">for a period of 14 days from the date of publication of the Public Notice.  Written comments must be </w:t>
      </w:r>
      <w:r>
        <w:rPr>
          <w:sz w:val="22"/>
          <w:szCs w:val="22"/>
        </w:rPr>
        <w:t>received</w:t>
      </w:r>
      <w:r w:rsidRPr="00245C25">
        <w:rPr>
          <w:sz w:val="22"/>
          <w:szCs w:val="22"/>
        </w:rPr>
        <w:t xml:space="preserve"> by the Permitting Authority by close of business (5:00 p.m.) on or before the end of this 14-day period.  If written comments received result in a significant change to the </w:t>
      </w:r>
      <w:r w:rsidR="0012326D">
        <w:rPr>
          <w:sz w:val="22"/>
          <w:szCs w:val="22"/>
        </w:rPr>
        <w:t>d</w:t>
      </w:r>
      <w:r w:rsidR="0012326D" w:rsidRPr="00245C25">
        <w:rPr>
          <w:sz w:val="22"/>
          <w:szCs w:val="22"/>
        </w:rPr>
        <w:t xml:space="preserve">raft </w:t>
      </w:r>
      <w:r w:rsidR="0012326D">
        <w:rPr>
          <w:sz w:val="22"/>
          <w:szCs w:val="22"/>
        </w:rPr>
        <w:t>p</w:t>
      </w:r>
      <w:r w:rsidR="0012326D" w:rsidRPr="00245C25">
        <w:rPr>
          <w:sz w:val="22"/>
          <w:szCs w:val="22"/>
        </w:rPr>
        <w:t>ermit</w:t>
      </w:r>
      <w:r w:rsidRPr="00245C25">
        <w:rPr>
          <w:sz w:val="22"/>
          <w:szCs w:val="22"/>
        </w:rPr>
        <w:t xml:space="preserve">, the Permitting Authority shall revise the </w:t>
      </w:r>
      <w:r w:rsidR="0012326D">
        <w:rPr>
          <w:sz w:val="22"/>
          <w:szCs w:val="22"/>
        </w:rPr>
        <w:t>d</w:t>
      </w:r>
      <w:r w:rsidR="0012326D" w:rsidRPr="00245C25">
        <w:rPr>
          <w:sz w:val="22"/>
          <w:szCs w:val="22"/>
        </w:rPr>
        <w:t xml:space="preserve">raft </w:t>
      </w:r>
      <w:r w:rsidR="0012326D">
        <w:rPr>
          <w:sz w:val="22"/>
          <w:szCs w:val="22"/>
        </w:rPr>
        <w:t>p</w:t>
      </w:r>
      <w:r w:rsidR="0012326D" w:rsidRPr="00245C25">
        <w:rPr>
          <w:sz w:val="22"/>
          <w:szCs w:val="22"/>
        </w:rPr>
        <w:t xml:space="preserve">ermit </w:t>
      </w:r>
      <w:r w:rsidRPr="00245C25">
        <w:rPr>
          <w:sz w:val="22"/>
          <w:szCs w:val="22"/>
        </w:rPr>
        <w:t>and require, if applicable, another Public Notice.  All comments filed will be made available for public inspection.</w:t>
      </w:r>
    </w:p>
    <w:p w:rsidR="00A11377" w:rsidRPr="00245C25" w:rsidRDefault="00A11377" w:rsidP="00A11377">
      <w:pPr>
        <w:widowControl w:val="0"/>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w:t>
      </w:r>
      <w:r w:rsidRPr="00245C25">
        <w:rPr>
          <w:sz w:val="22"/>
          <w:szCs w:val="22"/>
        </w:rPr>
        <w:lastRenderedPageBreak/>
        <w:t>for an administrative hearing in accordance with Sections 120.569 and 120.57, F.S.  The petition must contain the information set forth below and must be filed with (received by) the Department’s Agency Clerk in the Office of General Counsel of the Department of Environmental Protection at 3900 Commonwealth Boulevard, Mail Station #35, Tallahassee, Florida 32399-3000</w:t>
      </w:r>
      <w:r w:rsidRPr="009A5EC0">
        <w:rPr>
          <w:sz w:val="22"/>
          <w:szCs w:val="22"/>
        </w:rPr>
        <w:t>.</w:t>
      </w:r>
      <w:r w:rsidRPr="00245C25">
        <w:rPr>
          <w:sz w:val="22"/>
          <w:szCs w:val="22"/>
        </w:rPr>
        <w:t xml:space="preserve">  Petitions filed by any persons other than those entitled to written notice under Section 120.60(3), F.S. must be filed within 14 days of publication of this Public Notice or receipt of a written notice,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A11377" w:rsidRPr="00245C25" w:rsidRDefault="00A11377" w:rsidP="00A11377">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sidR="0012326D">
        <w:rPr>
          <w:sz w:val="22"/>
          <w:szCs w:val="22"/>
        </w:rPr>
        <w:t xml:space="preserve"> </w:t>
      </w:r>
      <w:r w:rsidRPr="00245C25">
        <w:rPr>
          <w:sz w:val="22"/>
          <w:szCs w:val="22"/>
        </w:rPr>
        <w:t xml:space="preserve">(a)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rights will be affected by the agency determination; (c) A statement of when and how the petitioner received notice of the agency action or proposed decision; (d) A statement of all disputed issues of material fact.  If there are none, the petition must so </w:t>
      </w:r>
      <w:r w:rsidR="0012326D">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A11377" w:rsidRPr="00245C25" w:rsidRDefault="00A11377" w:rsidP="00A11377">
      <w:pPr>
        <w:widowControl w:val="0"/>
        <w:tabs>
          <w:tab w:val="left" w:pos="0"/>
        </w:tabs>
        <w:spacing w:after="120"/>
        <w:rPr>
          <w:sz w:val="22"/>
          <w:szCs w:val="22"/>
        </w:rPr>
      </w:pPr>
      <w:r w:rsidRPr="00245C25">
        <w:rPr>
          <w:sz w:val="22"/>
          <w:szCs w:val="22"/>
        </w:rPr>
        <w:t>Because the administrative hearing process is designed to formulate final agency action, the filing of a petition means that the Permitting Authority’s final action may be different from the position taken by it in this Public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A11377" w:rsidRPr="00245C25" w:rsidRDefault="00A11377" w:rsidP="00A11377">
      <w:pPr>
        <w:widowControl w:val="0"/>
        <w:tabs>
          <w:tab w:val="left" w:pos="0"/>
        </w:tabs>
        <w:rPr>
          <w:sz w:val="22"/>
          <w:szCs w:val="22"/>
        </w:rPr>
      </w:pPr>
      <w:r w:rsidRPr="00245C25">
        <w:rPr>
          <w:b/>
          <w:sz w:val="22"/>
          <w:szCs w:val="22"/>
        </w:rPr>
        <w:t>Mediation</w:t>
      </w:r>
      <w:r w:rsidRPr="00245C25">
        <w:rPr>
          <w:sz w:val="22"/>
          <w:szCs w:val="22"/>
        </w:rPr>
        <w:t>:  Mediation is not available for this proceeding.</w:t>
      </w:r>
    </w:p>
    <w:p w:rsidR="00A11377" w:rsidRPr="006738DD" w:rsidRDefault="00A11377" w:rsidP="007F2D60">
      <w:pPr>
        <w:pStyle w:val="BodyText3"/>
        <w:numPr>
          <w:ilvl w:val="12"/>
          <w:numId w:val="0"/>
        </w:numPr>
        <w:rPr>
          <w:sz w:val="22"/>
          <w:szCs w:val="22"/>
        </w:rPr>
      </w:pPr>
    </w:p>
    <w:sectPr w:rsidR="00A11377" w:rsidRPr="006738DD" w:rsidSect="008D09CC">
      <w:headerReference w:type="default" r:id="rId8"/>
      <w:footerReference w:type="default" r:id="rId9"/>
      <w:type w:val="oddPage"/>
      <w:pgSz w:w="12240" w:h="15840" w:code="1"/>
      <w:pgMar w:top="720" w:right="1152" w:bottom="720" w:left="1152" w:header="720" w:footer="720" w:gutter="0"/>
      <w:paperSrc w:first="1266" w:other="1266"/>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7F3E" w:rsidRDefault="000B7F3E">
      <w:r>
        <w:separator/>
      </w:r>
    </w:p>
  </w:endnote>
  <w:endnote w:type="continuationSeparator" w:id="0">
    <w:p w:rsidR="000B7F3E" w:rsidRDefault="000B7F3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7F3E" w:rsidRPr="00E257C9" w:rsidRDefault="000B7F3E"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7F3E" w:rsidRDefault="000B7F3E">
      <w:r>
        <w:separator/>
      </w:r>
    </w:p>
  </w:footnote>
  <w:footnote w:type="continuationSeparator" w:id="0">
    <w:p w:rsidR="000B7F3E" w:rsidRDefault="000B7F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7F3E" w:rsidRDefault="000B7F3E" w:rsidP="00EE4010">
    <w:pPr>
      <w:pStyle w:val="Header"/>
      <w:pBdr>
        <w:bottom w:val="single" w:sz="4" w:space="1" w:color="auto"/>
      </w:pBdr>
      <w:tabs>
        <w:tab w:val="clear" w:pos="4320"/>
        <w:tab w:val="left" w:pos="5940"/>
      </w:tabs>
      <w:spacing w:after="240"/>
      <w:jc w:val="center"/>
      <w:rPr>
        <w:b/>
        <w:caps/>
        <w:sz w:val="22"/>
        <w:szCs w:val="22"/>
      </w:rPr>
    </w:pPr>
    <w:r w:rsidRPr="002416A5">
      <w:rPr>
        <w:b/>
        <w:caps/>
        <w:sz w:val="22"/>
        <w:szCs w:val="22"/>
      </w:rPr>
      <w:t>Public Notice of Intent to Issue Air Permit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hideGrammaticalErrors/>
  <w:proofState w:spelling="clean" w:grammar="clean"/>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A3DCB"/>
    <w:rsid w:val="00007166"/>
    <w:rsid w:val="000145A9"/>
    <w:rsid w:val="000201B7"/>
    <w:rsid w:val="00021CAD"/>
    <w:rsid w:val="000444AF"/>
    <w:rsid w:val="0005112E"/>
    <w:rsid w:val="00055781"/>
    <w:rsid w:val="000661F7"/>
    <w:rsid w:val="00070D9C"/>
    <w:rsid w:val="00071239"/>
    <w:rsid w:val="00075B42"/>
    <w:rsid w:val="000A4699"/>
    <w:rsid w:val="000B750C"/>
    <w:rsid w:val="000B7F3E"/>
    <w:rsid w:val="000C5D0D"/>
    <w:rsid w:val="000C6A3E"/>
    <w:rsid w:val="000D26F9"/>
    <w:rsid w:val="000D3049"/>
    <w:rsid w:val="000D626A"/>
    <w:rsid w:val="000E0EB1"/>
    <w:rsid w:val="000E1969"/>
    <w:rsid w:val="000E3435"/>
    <w:rsid w:val="000E5A93"/>
    <w:rsid w:val="000F1F05"/>
    <w:rsid w:val="000F5ADE"/>
    <w:rsid w:val="000F5E17"/>
    <w:rsid w:val="0010226D"/>
    <w:rsid w:val="00102D68"/>
    <w:rsid w:val="001052AC"/>
    <w:rsid w:val="00106236"/>
    <w:rsid w:val="00107221"/>
    <w:rsid w:val="0012326D"/>
    <w:rsid w:val="001237B3"/>
    <w:rsid w:val="00124C2C"/>
    <w:rsid w:val="00133081"/>
    <w:rsid w:val="00135B0F"/>
    <w:rsid w:val="00140F12"/>
    <w:rsid w:val="001417DA"/>
    <w:rsid w:val="001729FC"/>
    <w:rsid w:val="00180899"/>
    <w:rsid w:val="00185991"/>
    <w:rsid w:val="001879AD"/>
    <w:rsid w:val="001971AC"/>
    <w:rsid w:val="001A63C6"/>
    <w:rsid w:val="001B3672"/>
    <w:rsid w:val="001B3C22"/>
    <w:rsid w:val="001C0A9C"/>
    <w:rsid w:val="001D2104"/>
    <w:rsid w:val="001D637F"/>
    <w:rsid w:val="001D6C3C"/>
    <w:rsid w:val="001D7104"/>
    <w:rsid w:val="001E1FCB"/>
    <w:rsid w:val="001F24D0"/>
    <w:rsid w:val="001F2EC2"/>
    <w:rsid w:val="001F540E"/>
    <w:rsid w:val="002324F0"/>
    <w:rsid w:val="002361E5"/>
    <w:rsid w:val="002416A5"/>
    <w:rsid w:val="002426D9"/>
    <w:rsid w:val="00245C25"/>
    <w:rsid w:val="00247AF7"/>
    <w:rsid w:val="00254D32"/>
    <w:rsid w:val="0027265B"/>
    <w:rsid w:val="0028713A"/>
    <w:rsid w:val="002A2434"/>
    <w:rsid w:val="002D45A1"/>
    <w:rsid w:val="002D4DF2"/>
    <w:rsid w:val="002E1AFD"/>
    <w:rsid w:val="002E2563"/>
    <w:rsid w:val="002F0012"/>
    <w:rsid w:val="002F3D42"/>
    <w:rsid w:val="002F7B6A"/>
    <w:rsid w:val="003014CE"/>
    <w:rsid w:val="00305C34"/>
    <w:rsid w:val="0032156D"/>
    <w:rsid w:val="00341927"/>
    <w:rsid w:val="00374183"/>
    <w:rsid w:val="003746AF"/>
    <w:rsid w:val="0037644B"/>
    <w:rsid w:val="003A232B"/>
    <w:rsid w:val="003A3F8B"/>
    <w:rsid w:val="003A7437"/>
    <w:rsid w:val="003A7721"/>
    <w:rsid w:val="003B0B7C"/>
    <w:rsid w:val="003B59E2"/>
    <w:rsid w:val="003B677A"/>
    <w:rsid w:val="003E00C1"/>
    <w:rsid w:val="003E0568"/>
    <w:rsid w:val="003E6619"/>
    <w:rsid w:val="003F01A9"/>
    <w:rsid w:val="004050C7"/>
    <w:rsid w:val="00425234"/>
    <w:rsid w:val="00446234"/>
    <w:rsid w:val="00450E73"/>
    <w:rsid w:val="00462BD9"/>
    <w:rsid w:val="00463B1B"/>
    <w:rsid w:val="004739DF"/>
    <w:rsid w:val="00474AC2"/>
    <w:rsid w:val="00481854"/>
    <w:rsid w:val="00492666"/>
    <w:rsid w:val="004A0829"/>
    <w:rsid w:val="004A78AA"/>
    <w:rsid w:val="004D5407"/>
    <w:rsid w:val="004D5B63"/>
    <w:rsid w:val="004E0E5B"/>
    <w:rsid w:val="004F3736"/>
    <w:rsid w:val="004F44D4"/>
    <w:rsid w:val="004F4CAF"/>
    <w:rsid w:val="005015DA"/>
    <w:rsid w:val="005364C1"/>
    <w:rsid w:val="00540139"/>
    <w:rsid w:val="005408D2"/>
    <w:rsid w:val="005435BB"/>
    <w:rsid w:val="005571A7"/>
    <w:rsid w:val="00581DB6"/>
    <w:rsid w:val="005A7939"/>
    <w:rsid w:val="005B69C6"/>
    <w:rsid w:val="005B79A2"/>
    <w:rsid w:val="005C6A61"/>
    <w:rsid w:val="005C77E8"/>
    <w:rsid w:val="005E6396"/>
    <w:rsid w:val="005E7185"/>
    <w:rsid w:val="00610478"/>
    <w:rsid w:val="0061086A"/>
    <w:rsid w:val="00620AAF"/>
    <w:rsid w:val="006241D3"/>
    <w:rsid w:val="00635384"/>
    <w:rsid w:val="00637BA2"/>
    <w:rsid w:val="006401CF"/>
    <w:rsid w:val="00641413"/>
    <w:rsid w:val="0065573F"/>
    <w:rsid w:val="006647B7"/>
    <w:rsid w:val="006738DD"/>
    <w:rsid w:val="00681647"/>
    <w:rsid w:val="00683A8E"/>
    <w:rsid w:val="006877D1"/>
    <w:rsid w:val="00691F26"/>
    <w:rsid w:val="00693FEA"/>
    <w:rsid w:val="00696DB2"/>
    <w:rsid w:val="006B4B26"/>
    <w:rsid w:val="006C64F1"/>
    <w:rsid w:val="006C702F"/>
    <w:rsid w:val="006D00F2"/>
    <w:rsid w:val="006E0C7D"/>
    <w:rsid w:val="006E1E6A"/>
    <w:rsid w:val="006E5246"/>
    <w:rsid w:val="006F28F1"/>
    <w:rsid w:val="006F4DEB"/>
    <w:rsid w:val="00724542"/>
    <w:rsid w:val="007474EE"/>
    <w:rsid w:val="00772E62"/>
    <w:rsid w:val="00780833"/>
    <w:rsid w:val="00796077"/>
    <w:rsid w:val="007A2353"/>
    <w:rsid w:val="007A51DC"/>
    <w:rsid w:val="007C59C3"/>
    <w:rsid w:val="007E1862"/>
    <w:rsid w:val="007E773B"/>
    <w:rsid w:val="007F2D60"/>
    <w:rsid w:val="007F4112"/>
    <w:rsid w:val="007F5E3C"/>
    <w:rsid w:val="00803F68"/>
    <w:rsid w:val="00817B90"/>
    <w:rsid w:val="00824EBF"/>
    <w:rsid w:val="00830303"/>
    <w:rsid w:val="00833174"/>
    <w:rsid w:val="00842370"/>
    <w:rsid w:val="00847E46"/>
    <w:rsid w:val="00851A78"/>
    <w:rsid w:val="0085609F"/>
    <w:rsid w:val="00861904"/>
    <w:rsid w:val="008727F3"/>
    <w:rsid w:val="0087668B"/>
    <w:rsid w:val="00883FF8"/>
    <w:rsid w:val="00891887"/>
    <w:rsid w:val="008954FB"/>
    <w:rsid w:val="008A30AC"/>
    <w:rsid w:val="008B5081"/>
    <w:rsid w:val="008C2171"/>
    <w:rsid w:val="008D09CC"/>
    <w:rsid w:val="008D1313"/>
    <w:rsid w:val="008D38D2"/>
    <w:rsid w:val="008E0C05"/>
    <w:rsid w:val="008E5734"/>
    <w:rsid w:val="009162E0"/>
    <w:rsid w:val="00926E11"/>
    <w:rsid w:val="00932B27"/>
    <w:rsid w:val="00941A68"/>
    <w:rsid w:val="00942C38"/>
    <w:rsid w:val="009461FC"/>
    <w:rsid w:val="009554F4"/>
    <w:rsid w:val="0095709F"/>
    <w:rsid w:val="009678F8"/>
    <w:rsid w:val="00971DE6"/>
    <w:rsid w:val="00972F37"/>
    <w:rsid w:val="00975A66"/>
    <w:rsid w:val="0097717D"/>
    <w:rsid w:val="00991D9B"/>
    <w:rsid w:val="009A3DCB"/>
    <w:rsid w:val="009A7BCA"/>
    <w:rsid w:val="009D0DF2"/>
    <w:rsid w:val="009D3039"/>
    <w:rsid w:val="009E206D"/>
    <w:rsid w:val="009F1274"/>
    <w:rsid w:val="009F2BE6"/>
    <w:rsid w:val="00A11377"/>
    <w:rsid w:val="00A122DE"/>
    <w:rsid w:val="00A148BD"/>
    <w:rsid w:val="00A15F72"/>
    <w:rsid w:val="00A2080B"/>
    <w:rsid w:val="00A213FA"/>
    <w:rsid w:val="00A41A60"/>
    <w:rsid w:val="00A47BCA"/>
    <w:rsid w:val="00A50A21"/>
    <w:rsid w:val="00A609DB"/>
    <w:rsid w:val="00A835EC"/>
    <w:rsid w:val="00A85FDC"/>
    <w:rsid w:val="00A93EC0"/>
    <w:rsid w:val="00A97E02"/>
    <w:rsid w:val="00AB47CC"/>
    <w:rsid w:val="00AC4C50"/>
    <w:rsid w:val="00AC7773"/>
    <w:rsid w:val="00AD1105"/>
    <w:rsid w:val="00AD3810"/>
    <w:rsid w:val="00AD69FE"/>
    <w:rsid w:val="00AE2A4E"/>
    <w:rsid w:val="00AF0550"/>
    <w:rsid w:val="00AF1593"/>
    <w:rsid w:val="00B04170"/>
    <w:rsid w:val="00B27396"/>
    <w:rsid w:val="00B35EAD"/>
    <w:rsid w:val="00B36CA6"/>
    <w:rsid w:val="00B37A27"/>
    <w:rsid w:val="00B462F0"/>
    <w:rsid w:val="00B5319B"/>
    <w:rsid w:val="00B727B7"/>
    <w:rsid w:val="00B8075C"/>
    <w:rsid w:val="00B81FAE"/>
    <w:rsid w:val="00B86060"/>
    <w:rsid w:val="00B87D18"/>
    <w:rsid w:val="00B92CC0"/>
    <w:rsid w:val="00B968C8"/>
    <w:rsid w:val="00BA5400"/>
    <w:rsid w:val="00BB5A98"/>
    <w:rsid w:val="00BB765D"/>
    <w:rsid w:val="00BC136E"/>
    <w:rsid w:val="00BC6303"/>
    <w:rsid w:val="00BD7FB9"/>
    <w:rsid w:val="00BE47FD"/>
    <w:rsid w:val="00BF15EC"/>
    <w:rsid w:val="00BF6370"/>
    <w:rsid w:val="00C15B87"/>
    <w:rsid w:val="00C20638"/>
    <w:rsid w:val="00C218C2"/>
    <w:rsid w:val="00C2293B"/>
    <w:rsid w:val="00C41C36"/>
    <w:rsid w:val="00C42676"/>
    <w:rsid w:val="00C66D63"/>
    <w:rsid w:val="00C70F13"/>
    <w:rsid w:val="00C71DD4"/>
    <w:rsid w:val="00C74D77"/>
    <w:rsid w:val="00C822E1"/>
    <w:rsid w:val="00C90B2E"/>
    <w:rsid w:val="00C91956"/>
    <w:rsid w:val="00CD55F8"/>
    <w:rsid w:val="00CF2F33"/>
    <w:rsid w:val="00CF61BB"/>
    <w:rsid w:val="00CF7FD1"/>
    <w:rsid w:val="00D0138B"/>
    <w:rsid w:val="00D039D7"/>
    <w:rsid w:val="00D03A37"/>
    <w:rsid w:val="00D15189"/>
    <w:rsid w:val="00D242DA"/>
    <w:rsid w:val="00D34ADE"/>
    <w:rsid w:val="00D35673"/>
    <w:rsid w:val="00D407DC"/>
    <w:rsid w:val="00D567BB"/>
    <w:rsid w:val="00D61D7D"/>
    <w:rsid w:val="00D659FC"/>
    <w:rsid w:val="00D80036"/>
    <w:rsid w:val="00D8137F"/>
    <w:rsid w:val="00D867A4"/>
    <w:rsid w:val="00D95AB0"/>
    <w:rsid w:val="00DC22F8"/>
    <w:rsid w:val="00DC3AD5"/>
    <w:rsid w:val="00DC647E"/>
    <w:rsid w:val="00DC6CAD"/>
    <w:rsid w:val="00DE271D"/>
    <w:rsid w:val="00DE58C2"/>
    <w:rsid w:val="00DF6D1D"/>
    <w:rsid w:val="00E015D0"/>
    <w:rsid w:val="00E23998"/>
    <w:rsid w:val="00E257C9"/>
    <w:rsid w:val="00E32D0A"/>
    <w:rsid w:val="00E35E85"/>
    <w:rsid w:val="00E36793"/>
    <w:rsid w:val="00E442F0"/>
    <w:rsid w:val="00E55C4B"/>
    <w:rsid w:val="00E64A8A"/>
    <w:rsid w:val="00E7783D"/>
    <w:rsid w:val="00E91F0A"/>
    <w:rsid w:val="00EA05F9"/>
    <w:rsid w:val="00EA39B1"/>
    <w:rsid w:val="00EC09E1"/>
    <w:rsid w:val="00ED10F1"/>
    <w:rsid w:val="00ED7D4A"/>
    <w:rsid w:val="00EE4010"/>
    <w:rsid w:val="00EF1557"/>
    <w:rsid w:val="00EF5EF3"/>
    <w:rsid w:val="00F0042D"/>
    <w:rsid w:val="00F01B7B"/>
    <w:rsid w:val="00F205A1"/>
    <w:rsid w:val="00F2245D"/>
    <w:rsid w:val="00F27D9A"/>
    <w:rsid w:val="00F4189D"/>
    <w:rsid w:val="00F4657B"/>
    <w:rsid w:val="00F533C3"/>
    <w:rsid w:val="00F6544C"/>
    <w:rsid w:val="00F70EF5"/>
    <w:rsid w:val="00F76300"/>
    <w:rsid w:val="00F81135"/>
    <w:rsid w:val="00F97EC8"/>
    <w:rsid w:val="00FA14FD"/>
    <w:rsid w:val="00FA19A6"/>
    <w:rsid w:val="00FA3867"/>
    <w:rsid w:val="00FA7CC9"/>
    <w:rsid w:val="00FB615C"/>
    <w:rsid w:val="00FB72B7"/>
    <w:rsid w:val="00FC1464"/>
    <w:rsid w:val="00FD606E"/>
    <w:rsid w:val="00FD6C5F"/>
    <w:rsid w:val="00FD6EAF"/>
    <w:rsid w:val="00FE3ADF"/>
    <w:rsid w:val="00FF48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address"/>
  <w:smartTagType w:namespaceuri="urn:schemas-microsoft-com:office:smarttags" w:name="City"/>
  <w:smartTagType w:namespaceuri="urn:schemas-microsoft-com:office:smarttags" w:name="Street"/>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13FA"/>
    <w:rPr>
      <w:rFonts w:ascii="Times New Roman" w:hAnsi="Times New Roman"/>
    </w:rPr>
  </w:style>
  <w:style w:type="paragraph" w:styleId="Heading1">
    <w:name w:val="heading 1"/>
    <w:basedOn w:val="Normal"/>
    <w:next w:val="Normal"/>
    <w:qFormat/>
    <w:rsid w:val="00A213FA"/>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A213FA"/>
    <w:pPr>
      <w:ind w:firstLine="720"/>
      <w:jc w:val="both"/>
    </w:pPr>
    <w:rPr>
      <w:sz w:val="22"/>
    </w:rPr>
  </w:style>
  <w:style w:type="paragraph" w:styleId="BodyText">
    <w:name w:val="Body Text"/>
    <w:basedOn w:val="Normal"/>
    <w:rsid w:val="00A213FA"/>
    <w:pPr>
      <w:jc w:val="both"/>
    </w:pPr>
    <w:rPr>
      <w:sz w:val="22"/>
    </w:rPr>
  </w:style>
  <w:style w:type="paragraph" w:styleId="Footer">
    <w:name w:val="footer"/>
    <w:basedOn w:val="Normal"/>
    <w:rsid w:val="00A213FA"/>
    <w:pPr>
      <w:tabs>
        <w:tab w:val="center" w:pos="4320"/>
        <w:tab w:val="right" w:pos="8640"/>
      </w:tabs>
    </w:pPr>
  </w:style>
  <w:style w:type="paragraph" w:styleId="Header">
    <w:name w:val="header"/>
    <w:basedOn w:val="Normal"/>
    <w:rsid w:val="00A213FA"/>
    <w:pPr>
      <w:tabs>
        <w:tab w:val="center" w:pos="4320"/>
        <w:tab w:val="right" w:pos="8640"/>
      </w:tabs>
    </w:pPr>
  </w:style>
  <w:style w:type="paragraph" w:styleId="DocumentMap">
    <w:name w:val="Document Map"/>
    <w:basedOn w:val="Normal"/>
    <w:semiHidden/>
    <w:rsid w:val="00A213FA"/>
    <w:pPr>
      <w:shd w:val="clear" w:color="auto" w:fill="000080"/>
    </w:pPr>
    <w:rPr>
      <w:rFonts w:ascii="Tahoma" w:hAnsi="Tahoma"/>
    </w:rPr>
  </w:style>
  <w:style w:type="character" w:styleId="PageNumber">
    <w:name w:val="page number"/>
    <w:basedOn w:val="DefaultParagraphFont"/>
    <w:rsid w:val="00A213FA"/>
  </w:style>
  <w:style w:type="paragraph" w:styleId="BodyText2">
    <w:name w:val="Body Text 2"/>
    <w:basedOn w:val="Normal"/>
    <w:rsid w:val="00A213FA"/>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paragraph" w:styleId="BalloonText">
    <w:name w:val="Balloon Text"/>
    <w:basedOn w:val="Normal"/>
    <w:semiHidden/>
    <w:rsid w:val="0005112E"/>
    <w:rPr>
      <w:rFonts w:ascii="Tahoma" w:hAnsi="Tahoma" w:cs="Tahoma"/>
      <w:sz w:val="16"/>
      <w:szCs w:val="16"/>
    </w:rPr>
  </w:style>
  <w:style w:type="paragraph" w:styleId="BodyText3">
    <w:name w:val="Body Text 3"/>
    <w:basedOn w:val="Normal"/>
    <w:link w:val="BodyText3Char"/>
    <w:rsid w:val="007F2D60"/>
    <w:pPr>
      <w:spacing w:after="120"/>
    </w:pPr>
    <w:rPr>
      <w:sz w:val="16"/>
      <w:szCs w:val="16"/>
    </w:rPr>
  </w:style>
  <w:style w:type="character" w:customStyle="1" w:styleId="BodyText3Char">
    <w:name w:val="Body Text 3 Char"/>
    <w:basedOn w:val="DefaultParagraphFont"/>
    <w:link w:val="BodyText3"/>
    <w:rsid w:val="007F2D60"/>
    <w:rPr>
      <w:rFonts w:ascii="Times New Roman" w:hAnsi="Times New Roman"/>
      <w:sz w:val="16"/>
      <w:szCs w:val="16"/>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1224</Words>
  <Characters>6902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8110</CharactersWithSpaces>
  <SharedDoc>false</SharedDoc>
  <HLinks>
    <vt:vector size="24" baseType="variant">
      <vt:variant>
        <vt:i4>8323126</vt:i4>
      </vt:variant>
      <vt:variant>
        <vt:i4>9</vt:i4>
      </vt:variant>
      <vt:variant>
        <vt:i4>0</vt:i4>
      </vt:variant>
      <vt:variant>
        <vt:i4>5</vt:i4>
      </vt:variant>
      <vt:variant>
        <vt:lpwstr>http://www.epa.gov/region4/air/permits/Florida.htm</vt:lpwstr>
      </vt:variant>
      <vt:variant>
        <vt:lpwstr/>
      </vt:variant>
      <vt:variant>
        <vt:i4>8323126</vt:i4>
      </vt:variant>
      <vt:variant>
        <vt:i4>6</vt:i4>
      </vt:variant>
      <vt:variant>
        <vt:i4>0</vt:i4>
      </vt:variant>
      <vt:variant>
        <vt:i4>5</vt:i4>
      </vt:variant>
      <vt:variant>
        <vt:lpwstr>http://www.epa.gov/region4/air/permits/Florida.htm</vt:lpwstr>
      </vt:variant>
      <vt:variant>
        <vt:lpwstr/>
      </vt:variant>
      <vt:variant>
        <vt:i4>6619217</vt:i4>
      </vt:variant>
      <vt:variant>
        <vt:i4>3</vt:i4>
      </vt:variant>
      <vt:variant>
        <vt:i4>0</vt:i4>
      </vt:variant>
      <vt:variant>
        <vt:i4>5</vt:i4>
      </vt:variant>
      <vt:variant>
        <vt:lpwstr>mailto:oquendo.ana@epamail.epa.gov</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keywords/>
  <cp:lastModifiedBy>Scearce_L</cp:lastModifiedBy>
  <cp:revision>3</cp:revision>
  <cp:lastPrinted>2011-10-05T21:05:00Z</cp:lastPrinted>
  <dcterms:created xsi:type="dcterms:W3CDTF">2012-06-26T14:26:00Z</dcterms:created>
  <dcterms:modified xsi:type="dcterms:W3CDTF">2012-07-02T20:12:00Z</dcterms:modified>
</cp:coreProperties>
</file>